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120" w:after="120"/>
              <w:jc w:val="center"/>
            </w:pPr>
            <w:r>
              <w:drawing>
                <wp:inline distT="0" distB="0" distL="0" distR="0">
                  <wp:extent cx="1008000" cy="1008000"/>
                  <wp:docPr id="2" name="Picture 2" descr="Pan-Atlantic University logo"/>
                  <wp:cNvGraphicFramePr>
                    <a:graphicFrameLocks noChangeAspect="1"/>
                  </wp:cNvGraphicFramePr>
                  <a:graphic>
                    <a:graphicData uri="http://schemas.openxmlformats.org/drawingml/2006/picture">
                      <pic:pic>
                        <pic:nvPicPr>
                          <pic:cNvPr id="2" name="image1.png" descr="Pan-Atlantic University logo"/>
                          <pic:cNvPicPr/>
                        </pic:nvPicPr>
                        <pic:blipFill>
                          <a:blip r:embed="rId11"/>
                          <a:stretch>
                            <a:fillRect/>
                          </a:stretch>
                        </pic:blipFill>
                        <pic:spPr>
                          <a:xfrm>
                            <a:off x="0" y="0"/>
                            <a:ext cx="1008000" cy="1008000"/>
                          </a:xfrm>
                          <a:prstGeom prst="rect">
                            <a:avLst/>
                          </a:prstGeom>
                        </pic:spPr>
                      </pic:pic>
                    </a:graphicData>
                  </a:graphic>
                </wp:inline>
              </w:drawing>
            </w:r>
          </w:p>
        </w:tc>
        <w:tc>
          <w:tcPr>
            <w:tcW w:w="7238" w:type="dxa"/>
            <w:shd w:val="clear" w:color="auto" w:fill="262578"/>
            <w:vAlign w:val="center"/>
          </w:tcPr>
          <w:p>
            <w:pPr>
              <w:spacing w:before="0" w:after="40"/>
            </w:pPr>
            <w:r>
              <w:rPr>
                <w:b/>
                <w:color w:val="FFFFFF"/>
                <w:sz w:val="48"/>
              </w:rPr>
              <w:t xml:space="preserve">Pan-Atlantic University</w:t>
            </w:r>
          </w:p>
          <w:p>
            <w:pPr>
              <w:spacing w:before="80" w:after="0"/>
            </w:pPr>
            <w:r>
              <w:rPr>
                <w:b/>
                <w:color w:val="FFFFFF"/>
                <w:sz w:val="18"/>
              </w:rPr>
              <w:t xml:space="preserve">Unclaimed profile   |   Education   |   Nigeria</w:t>
            </w:r>
          </w:p>
        </w:tc>
      </w:tr>
    </w:tbl>
    <w:p>
      <w:pPr>
        <w:spacing w:before="0" w:after="60"/>
      </w:pP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sz w:val="30"/>
              </w:rPr>
              <w:t xml:space="preserve">Education</w:t>
            </w:r>
          </w:p>
          <w:p>
            <w:pPr>
              <w:spacing w:before="0" w:after="0"/>
            </w:pPr>
            <w:r>
              <w:rPr>
                <w:color w:val="566377"/>
                <w:sz w:val="17"/>
              </w:rPr>
              <w:t xml:space="preserve">Industry</w:t>
            </w:r>
          </w:p>
        </w:tc>
        <w:tc>
          <w:tcPr>
            <w:tcW w:w="2409" w:type="dxa"/>
            <w:vAlign w:val="top"/>
          </w:tcPr>
          <w:p>
            <w:pPr>
              <w:spacing w:before="0" w:after="20"/>
            </w:pPr>
            <w:r>
              <w:rPr>
                <w:b/>
                <w:sz w:val="30"/>
              </w:rPr>
              <w:t xml:space="preserve">Nigeria</w:t>
            </w:r>
          </w:p>
          <w:p>
            <w:pPr>
              <w:spacing w:before="0" w:after="0"/>
            </w:pPr>
            <w:r>
              <w:rPr>
                <w:color w:val="566377"/>
                <w:sz w:val="17"/>
              </w:rPr>
              <w:t xml:space="preserve">Country</w:t>
            </w:r>
          </w:p>
        </w:tc>
        <w:tc>
          <w:tcPr>
            <w:tcW w:w="2409" w:type="dxa"/>
            <w:vAlign w:val="top"/>
          </w:tcPr>
          <w:p>
            <w:pPr>
              <w:spacing w:before="0" w:after="20"/>
            </w:pPr>
            <w:r>
              <w:rPr>
                <w:b/>
                <w:sz w:val="30"/>
              </w:rPr>
              <w:t xml:space="preserve">Lekki Lagos</w:t>
            </w:r>
          </w:p>
          <w:p>
            <w:pPr>
              <w:spacing w:before="0" w:after="0"/>
            </w:pPr>
            <w:r>
              <w:rPr>
                <w:color w:val="566377"/>
                <w:sz w:val="17"/>
              </w:rPr>
              <w:t xml:space="preserve">Head office</w:t>
            </w:r>
          </w:p>
        </w:tc>
        <w:tc>
          <w:tcPr>
            <w:tcW w:w="2409" w:type="dxa"/>
            <w:vAlign w:val="top"/>
          </w:tcPr>
          <w:p>
            <w:pPr>
              <w:spacing w:before="0" w:after="20"/>
            </w:pPr>
            <w:r>
              <w:rPr>
                <w:b/>
                <w:sz w:val="30"/>
              </w:rPr>
              <w:t xml:space="preserve">2002</w:t>
            </w:r>
          </w:p>
          <w:p>
            <w:pPr>
              <w:spacing w:before="0" w:after="0"/>
            </w:pPr>
            <w:r>
              <w:rPr>
                <w:color w:val="566377"/>
                <w:sz w:val="17"/>
              </w:rPr>
              <w:t xml:space="preserve">Founded</w:t>
            </w:r>
          </w:p>
        </w:tc>
      </w:tr>
    </w:tbl>
    <w:p>
      <w:pPr>
        <w:spacing w:before="0" w:after="60"/>
      </w:pP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Education</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2002</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Lekki Lagos</w:t>
            </w:r>
          </w:p>
        </w:tc>
      </w:tr>
      <w:tr>
        <w:trPr>
          <w:cantSplit/>
        </w:trPr>
        <w:tc>
          <w:tcPr>
            <w:tcW w:w="2400" w:type="dxa"/>
            <w:shd w:val="clear" w:color="auto" w:fill="F7F9FC"/>
            <w:vAlign w:val="top"/>
          </w:tcPr>
          <w:p>
            <w:pPr>
              <w:spacing w:before="0" w:after="0"/>
            </w:pPr>
            <w:r>
              <w:rPr>
                <w:color w:val="566377"/>
                <w:sz w:val="19"/>
              </w:rPr>
              <w:t xml:space="preserve">Employees</w:t>
            </w:r>
          </w:p>
        </w:tc>
        <w:tc>
          <w:tcPr>
            <w:tcW w:w="7238" w:type="dxa"/>
            <w:vAlign w:val="top"/>
          </w:tcPr>
          <w:p>
            <w:pPr>
              <w:spacing w:before="0" w:after="0"/>
            </w:pPr>
            <w:r>
              <w:rPr>
                <w:b/>
              </w:rPr>
              <w:t xml:space="preserve">1000+</w:t>
            </w:r>
          </w:p>
        </w:tc>
      </w:tr>
    </w:tbl>
    <w:p>
      <w:pPr>
        <w:spacing w:before="0" w:after="60"/>
      </w:pPr>
    </w:p>
    <w:p>
      <w:pPr>
        <w:pStyle w:val="Heading1"/>
        <w:keepNext/>
      </w:pPr>
      <w:r>
        <w:t xml:space="preserve">About</w:t>
      </w:r>
    </w:p>
    <w:p>
      <w:pPr>
        <w:spacing w:before="0" w:after="100"/>
      </w:pPr>
      <w:r>
        <w:t xml:space="preserve">Pan-Atlantic University is one of Nigeria’s most distinctive private universities, founded in 2002 with a clear mission to combine academic excellence with ethical leadership, human development, and practical impact. It stands out in the Nigerian higher education landscape not simply as another private university, but as the parent institution of Lagos Business School, which has become its most visible and influential academic brand.</w:t>
      </w:r>
    </w:p>
    <w:p>
      <w:pPr>
        <w:spacing w:before="0" w:after="100"/>
      </w:pPr>
      <w:r>
        <w:t xml:space="preserve">At the center of the university’s reputation is Lagos Business School, widely regarded as the leading business school in West Africa and one of the continent’s top-ranked institutions. Its strength lies in the way it blends rigorous management education with a strong moral and humanistic framework. That approach has made it especially attractive to senior executives, entrepreneurs, and public-sector leaders who want not only technical knowledge but also a broader understanding of leadership, governance, and responsibility.</w:t>
      </w:r>
    </w:p>
    <w:p>
      <w:pPr>
        <w:spacing w:before="0" w:after="100"/>
      </w:pPr>
      <w:r>
        <w:t xml:space="preserve">LBS is particularly known for its executive education portfolio. Programs such as the Executive MBA, Senior Management Programme, and owner-manager courses draw experienced professionals from across Nigeria and the wider West African region. These offerings are designed for people already in leadership roles, which gives the school a highly practical orientation and a strong connection to real-world business challenges. The result is an institution that functions as both a training ground for leaders and a forum for ideas shaping modern African business practice.</w:t>
      </w:r>
    </w:p>
    <w:p>
      <w:pPr>
        <w:spacing w:before="0" w:after="100"/>
      </w:pPr>
      <w:r>
        <w:t xml:space="preserve">Another major part of Pan-Atlantic University’s influence is its alumni network. Graduates of Lagos Business School occupy senior positions in major companies, government institutions, and entrepreneurial ventures across Nigeria and beyond. That network has helped reinforce the school’s brand and expand its influence far beyond the classroom. In many professional circles, an LBS education is seen as a signal of seriousness, discipline, and executive readiness.</w:t>
      </w:r>
    </w:p>
    <w:p>
      <w:pPr>
        <w:shd w:val="clear" w:color="auto" w:fill="E5E5EF"/>
        <w:spacing w:before="80" w:after="120"/>
        <w:ind w:left="120"/>
      </w:pPr>
      <w:r>
        <w:rPr>
          <w:b/>
        </w:rPr>
        <w:t xml:space="preserve">To develop business leaders who will transform Africa and drive economic growth.</w:t>
      </w:r>
      <w:r>
        <w:rPr>
          <w:i/>
          <w:color w:val="566377"/>
          <w:sz w:val="17"/>
        </w:rPr>
        <w:t xml:space="preserve">   Mission statement</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36/100</w:t>
            </w:r>
          </w:p>
          <w:p>
            <w:pPr>
              <w:spacing w:before="0" w:after="0"/>
            </w:pPr>
            <w:r>
              <w:rPr>
                <w:color w:val="566377"/>
                <w:sz w:val="17"/>
              </w:rPr>
              <w:t xml:space="preserve">Incomplete Profile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Brand identity</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9638"/>
      </w:tblGrid>
      <w:tr>
        <w:trPr>
          <w:cantSplit/>
        </w:trPr>
        <w:tc>
          <w:tcPr>
            <w:tcW w:w="9638" w:type="dxa"/>
            <w:shd w:val="clear" w:color="auto" w:fill="FFFFFF"/>
            <w:vAlign w:val="center"/>
          </w:tcPr>
          <w:p>
            <w:pPr>
              <w:spacing w:before="60" w:after="60"/>
              <w:jc w:val="center"/>
            </w:pPr>
            <w:r>
              <w:drawing>
                <wp:inline distT="0" distB="0" distL="0" distR="0">
                  <wp:extent cx="864000" cy="864000"/>
                  <wp:docPr id="3" name="Picture 3" descr="Primary logo"/>
                  <wp:cNvGraphicFramePr>
                    <a:graphicFrameLocks noChangeAspect="1"/>
                  </wp:cNvGraphicFramePr>
                  <a:graphic>
                    <a:graphicData uri="http://schemas.openxmlformats.org/drawingml/2006/picture">
                      <pic:pic>
                        <pic:nvPicPr>
                          <pic:cNvPr id="3" name="image2.png" descr="Primary logo"/>
                          <pic:cNvPicPr/>
                        </pic:nvPicPr>
                        <pic:blipFill>
                          <a:blip r:embed="rId12"/>
                          <a:stretch>
                            <a:fillRect/>
                          </a:stretch>
                        </pic:blipFill>
                        <pic:spPr>
                          <a:xfrm>
                            <a:off x="0" y="0"/>
                            <a:ext cx="864000" cy="864000"/>
                          </a:xfrm>
                          <a:prstGeom prst="rect">
                            <a:avLst/>
                          </a:prstGeom>
                        </pic:spPr>
                      </pic:pic>
                    </a:graphicData>
                  </a:graphic>
                </wp:inline>
              </w:drawing>
            </w:r>
          </w:p>
          <w:p>
            <w:pPr>
              <w:spacing w:before="0" w:after="0"/>
              <w:jc w:val="center"/>
            </w:pPr>
            <w:r>
              <w:rPr>
                <w:color w:val="566377"/>
                <w:sz w:val="16"/>
              </w:rPr>
              <w:t xml:space="preserve">Primary logo</w:t>
            </w:r>
          </w:p>
        </w:tc>
      </w:tr>
    </w:tbl>
    <w:p>
      <w:pPr>
        <w:spacing w:before="0" w:after="60"/>
      </w:pP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Lekki Lagos</w:t>
            </w:r>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23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3">
        <w:r>
          <w:rPr>
            <w:rStyle w:val="Hyperlink"/>
          </w:rPr>
          <w:t xml:space="preserve">https://brands.ng/companies/pan-atlantic-university/</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Pan-Atlantic University</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3" Type="http://schemas.openxmlformats.org/officeDocument/2006/relationships/hyperlink" Target="https://brands.ng/companies/pan-atlantic-university/" TargetMode="External"/><Relationship Id="rId11" Type="http://schemas.openxmlformats.org/officeDocument/2006/relationships/image" Target="media/image1.png"/><Relationship Id="rId12" Type="http://schemas.openxmlformats.org/officeDocument/2006/relationships/image" Target="media/image2.png"/></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Pan-Atlantic University - Brand Profile</dc:title>
  <dc:subject>Brand profile of Pan-Atlantic University</dc:subject>
  <dc:creator>Brands.Ng</dc:creator>
  <dcterms:created xsi:type="dcterms:W3CDTF">2026-10-23T19:37:15Z</dcterms:created>
</cp:coreProperties>
</file>