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CR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Cradle Construction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Construction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Construction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Construction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cradleconstruction.ng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2621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Real estate development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construction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https://www.cradleconstruction.ng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26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https://brands.ng/companies/cradle-construction/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Cradle Construction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cradleconstruction.ng" TargetMode="External"/><Relationship Id="rId12" Type="http://schemas.openxmlformats.org/officeDocument/2006/relationships/hyperlink" Target="https://www.cradleconstruction.ng" TargetMode="External"/><Relationship Id="rId13" Type="http://schemas.openxmlformats.org/officeDocument/2006/relationships/hyperlink" Target="https://brands.ng/companies/cradle-construction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Cradle Construction - Brand Profile</dc:title>
  <dc:subject>Brand profile of Cradle Construction</dc:subject>
  <dc:creator>Brands.Ng</dc:creator>
  <dcterms:created xsi:type="dcterms:W3CDTF">2026-10-26T03:01:29Z</dcterms:created>
</cp:coreProperties>
</file>